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0" distR="0">
            <wp:extent cx="3177540" cy="586740"/>
            <wp:effectExtent l="0" t="0" r="3810" b="381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4213860" cy="3160395"/>
            <wp:effectExtent l="0" t="0" r="0" b="1905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386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Siete calorosamente invitati a Capolago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Sabato 25 novembre alle ore 15:30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all'inaugurazione della placca in ricordo di</w:t>
      </w:r>
      <w:r>
        <w:rPr>
          <w:sz w:val="28"/>
          <w:szCs w:val="28"/>
        </w:rPr>
        <w:br w:type="textWrapping"/>
      </w:r>
      <w:r>
        <w:rPr>
          <w:b/>
          <w:bCs/>
          <w:sz w:val="32"/>
          <w:szCs w:val="32"/>
        </w:rPr>
        <w:t>PIETRO GORI</w:t>
      </w:r>
      <w:r>
        <w:rPr>
          <w:sz w:val="32"/>
          <w:szCs w:val="32"/>
        </w:rPr>
        <w:br w:type="textWrapping"/>
      </w:r>
      <w:r>
        <w:rPr>
          <w:sz w:val="28"/>
          <w:szCs w:val="28"/>
        </w:rPr>
        <w:t>autore, fra l'altro, dell'inno "Addio Lugano Bella".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Il </w:t>
      </w:r>
      <w:r>
        <w:rPr>
          <w:b/>
          <w:bCs/>
          <w:sz w:val="28"/>
          <w:szCs w:val="28"/>
        </w:rPr>
        <w:t xml:space="preserve">GORI </w:t>
      </w:r>
      <w:r>
        <w:rPr>
          <w:sz w:val="28"/>
          <w:szCs w:val="28"/>
        </w:rPr>
        <w:t xml:space="preserve">rappresenta la figura idealistica fatta persona. La sua vita, avventurosa e altruistica come poche, fu leggendaria. Gli storici </w:t>
      </w:r>
      <w:r>
        <w:rPr>
          <w:b/>
          <w:bCs/>
          <w:sz w:val="28"/>
          <w:szCs w:val="28"/>
        </w:rPr>
        <w:t>Massimo Bucciantini</w:t>
      </w:r>
      <w:r>
        <w:rPr>
          <w:sz w:val="28"/>
          <w:szCs w:val="28"/>
        </w:rPr>
        <w:t xml:space="preserve"> e </w:t>
      </w:r>
      <w:r>
        <w:rPr>
          <w:b/>
          <w:bCs/>
          <w:sz w:val="28"/>
          <w:szCs w:val="28"/>
        </w:rPr>
        <w:t>Maurizio Binaghi</w:t>
      </w:r>
      <w:r>
        <w:rPr>
          <w:sz w:val="28"/>
          <w:szCs w:val="28"/>
        </w:rPr>
        <w:t xml:space="preserve"> ve la racconteranno. 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Alessio Lega</w:t>
      </w:r>
      <w:r>
        <w:rPr>
          <w:sz w:val="28"/>
          <w:szCs w:val="28"/>
        </w:rPr>
        <w:t>, cantautore e due volte vincitore del Premio Tenco, suonerà qualche brano in suo onore.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Concluderà il pomeriggio la visione del documentario della RSI dedicato a </w:t>
      </w:r>
      <w:r>
        <w:rPr>
          <w:b/>
          <w:bCs/>
          <w:sz w:val="28"/>
          <w:szCs w:val="28"/>
        </w:rPr>
        <w:t>GORI</w:t>
      </w:r>
      <w:r>
        <w:rPr>
          <w:sz w:val="28"/>
          <w:szCs w:val="28"/>
        </w:rPr>
        <w:t>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Naturalmente ci sarà un brindisi onorante l'attiva presenza del </w:t>
      </w:r>
      <w:r>
        <w:rPr>
          <w:b/>
          <w:bCs/>
          <w:sz w:val="28"/>
          <w:szCs w:val="28"/>
        </w:rPr>
        <w:t>GORI</w:t>
      </w:r>
      <w:r>
        <w:rPr>
          <w:sz w:val="28"/>
          <w:szCs w:val="28"/>
        </w:rPr>
        <w:t xml:space="preserve"> fra le mura dell'Antica Tipografia Elvetica nel 1891.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Diffondete volentieri l'invito e venite numerosi   Milo Miler e Julia Kessler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Casa d'Arte Miler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Piazza Duttweiler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6825 Capolago  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+41 76 443 83 89 / +41 76 518 22 66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BE"/>
    <w:rsid w:val="0027066C"/>
    <w:rsid w:val="006F4DDE"/>
    <w:rsid w:val="00F71CBE"/>
    <w:rsid w:val="1751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CH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732</Characters>
  <Lines>6</Lines>
  <Paragraphs>1</Paragraphs>
  <TotalTime>6</TotalTime>
  <ScaleCrop>false</ScaleCrop>
  <LinksUpToDate>false</LinksUpToDate>
  <CharactersWithSpaces>859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2023-11-15T07:42:00Z</dcterms:created>
  <dc:creator>C T</dc:creator>
  <cp:lastModifiedBy>Schrembs</cp:lastModifiedBy>
  <dcterms:modified xsi:type="dcterms:W3CDTF">2023-11-15T08:03:48Z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8920917E072C46DA96D35B14B78EE25A_13</vt:lpwstr>
  </property>
</Properties>
</file>